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3A" w:rsidRPr="001B5C41" w:rsidRDefault="001B5C41" w:rsidP="001B5C41">
      <w:pPr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2060"/>
          <w:sz w:val="18"/>
          <w:szCs w:val="18"/>
        </w:rPr>
        <w:t>Příloha č.2</w:t>
      </w:r>
    </w:p>
    <w:p w:rsidR="00472767" w:rsidRPr="009E3A88" w:rsidRDefault="00472767" w:rsidP="00472767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E3A88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:rsidR="00472767" w:rsidRDefault="00472767" w:rsidP="0047276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20"/>
      </w:tblGrid>
      <w:tr w:rsidR="00472767" w:rsidRPr="00A41800" w:rsidTr="0065634C">
        <w:trPr>
          <w:trHeight w:val="615"/>
        </w:trPr>
        <w:tc>
          <w:tcPr>
            <w:tcW w:w="2376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72767" w:rsidRPr="00A41800" w:rsidTr="0065634C">
        <w:trPr>
          <w:trHeight w:val="551"/>
        </w:trPr>
        <w:tc>
          <w:tcPr>
            <w:tcW w:w="2376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72767" w:rsidRPr="00A41800" w:rsidTr="0065634C">
        <w:trPr>
          <w:trHeight w:val="559"/>
        </w:trPr>
        <w:tc>
          <w:tcPr>
            <w:tcW w:w="2376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472767" w:rsidRPr="00196DD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Pr="00196DD7">
        <w:rPr>
          <w:rFonts w:asciiTheme="minorHAnsi" w:hAnsiTheme="minorHAnsi" w:cstheme="minorHAnsi"/>
          <w:sz w:val="24"/>
          <w:szCs w:val="24"/>
        </w:rPr>
        <w:t xml:space="preserve">uchazeč o </w:t>
      </w:r>
      <w:r w:rsidR="00693B49">
        <w:rPr>
          <w:rFonts w:ascii="Arial" w:hAnsi="Arial" w:cs="Arial"/>
          <w:color w:val="000000"/>
          <w:sz w:val="23"/>
          <w:szCs w:val="23"/>
        </w:rPr>
        <w:t>zjednodušené podlimitní řízení</w:t>
      </w:r>
      <w:r w:rsidRPr="00196DD7">
        <w:rPr>
          <w:rFonts w:asciiTheme="minorHAnsi" w:hAnsiTheme="minorHAnsi" w:cstheme="minorHAnsi"/>
          <w:sz w:val="24"/>
          <w:szCs w:val="24"/>
        </w:rPr>
        <w:t xml:space="preserve"> s ná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196DD7">
        <w:rPr>
          <w:rFonts w:asciiTheme="minorHAnsi" w:hAnsiTheme="minorHAnsi" w:cstheme="minorHAnsi"/>
          <w:sz w:val="24"/>
          <w:szCs w:val="24"/>
        </w:rPr>
        <w:t>vem:</w:t>
      </w:r>
    </w:p>
    <w:p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472767" w:rsidRPr="00CC4F1F" w:rsidRDefault="00472767" w:rsidP="00472767">
      <w:pPr>
        <w:pStyle w:val="Zkladntext"/>
        <w:ind w:left="15"/>
        <w:jc w:val="center"/>
        <w:rPr>
          <w:rFonts w:ascii="Arial Black" w:hAnsi="Arial Black" w:cstheme="minorHAnsi"/>
          <w:sz w:val="32"/>
          <w:szCs w:val="32"/>
        </w:rPr>
      </w:pPr>
      <w:r w:rsidRPr="00CC4F1F">
        <w:rPr>
          <w:rFonts w:ascii="Arial Black" w:hAnsi="Arial Black" w:cstheme="minorHAnsi"/>
          <w:sz w:val="32"/>
          <w:szCs w:val="32"/>
          <w:highlight w:val="yellow"/>
        </w:rPr>
        <w:t>„</w:t>
      </w:r>
      <w:r w:rsidR="000A69E5">
        <w:rPr>
          <w:rFonts w:ascii="Arial Black" w:eastAsia="JohnSansTextPro" w:hAnsi="Arial Black" w:cs="JohnSansTextPro"/>
          <w:sz w:val="32"/>
          <w:szCs w:val="32"/>
          <w:highlight w:val="yellow"/>
          <w:lang w:eastAsia="en-US"/>
        </w:rPr>
        <w:t xml:space="preserve">Opravy </w:t>
      </w:r>
      <w:proofErr w:type="gramStart"/>
      <w:r w:rsidR="000A69E5">
        <w:rPr>
          <w:rFonts w:ascii="Arial Black" w:eastAsia="JohnSansTextPro" w:hAnsi="Arial Black" w:cs="JohnSansTextPro"/>
          <w:sz w:val="32"/>
          <w:szCs w:val="32"/>
          <w:highlight w:val="yellow"/>
          <w:lang w:eastAsia="en-US"/>
        </w:rPr>
        <w:t>místních  komunikací</w:t>
      </w:r>
      <w:proofErr w:type="gramEnd"/>
      <w:r w:rsidRPr="00CC4F1F">
        <w:rPr>
          <w:rFonts w:ascii="Arial Black" w:hAnsi="Arial Black" w:cstheme="minorHAnsi"/>
          <w:sz w:val="32"/>
          <w:szCs w:val="32"/>
          <w:highlight w:val="yellow"/>
        </w:rPr>
        <w:t>“</w:t>
      </w:r>
    </w:p>
    <w:p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472767" w:rsidRPr="00CC7DBE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:rsidR="00472767" w:rsidRPr="002D24E7" w:rsidRDefault="00472767" w:rsidP="00CC4F1F">
      <w:pPr>
        <w:shd w:val="clear" w:color="auto" w:fill="FFFFFF"/>
        <w:tabs>
          <w:tab w:val="left" w:pos="3840"/>
        </w:tabs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472767" w:rsidRDefault="00472767" w:rsidP="00472767">
      <w:pPr>
        <w:pStyle w:val="Textpsmene"/>
        <w:numPr>
          <w:ilvl w:val="0"/>
          <w:numId w:val="2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:rsidR="00472767" w:rsidRPr="00485A9C" w:rsidRDefault="00472767" w:rsidP="00472767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:rsidR="00472767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:rsidR="00472767" w:rsidRPr="00485A9C" w:rsidRDefault="00472767" w:rsidP="00472767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:rsidR="00472767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:rsidR="00472767" w:rsidRPr="00485A9C" w:rsidRDefault="00472767" w:rsidP="00472767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:rsidR="00472767" w:rsidRPr="00485A9C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</w:t>
      </w:r>
      <w:r>
        <w:rPr>
          <w:rFonts w:asciiTheme="minorHAnsi" w:hAnsiTheme="minorHAnsi" w:cstheme="minorHAnsi"/>
        </w:rPr>
        <w:t>ákazem plnění veřejných zakázek.</w:t>
      </w:r>
    </w:p>
    <w:p w:rsidR="00472767" w:rsidRDefault="00472767" w:rsidP="0047276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</w:p>
    <w:p w:rsidR="00472767" w:rsidRPr="00CC7DBE" w:rsidRDefault="00472767" w:rsidP="00472767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201</w:t>
      </w:r>
      <w:r w:rsidR="000A69E5">
        <w:rPr>
          <w:rFonts w:asciiTheme="minorHAnsi" w:hAnsiTheme="minorHAnsi" w:cstheme="minorHAnsi"/>
        </w:rPr>
        <w:t>8</w:t>
      </w:r>
    </w:p>
    <w:p w:rsidR="00472767" w:rsidRDefault="00472767" w:rsidP="00472767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6"/>
      </w:tblGrid>
      <w:tr w:rsidR="00472767" w:rsidRPr="00086A40" w:rsidTr="0065634C">
        <w:trPr>
          <w:trHeight w:val="664"/>
        </w:trPr>
        <w:tc>
          <w:tcPr>
            <w:tcW w:w="4077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</w:p>
        </w:tc>
      </w:tr>
      <w:tr w:rsidR="00472767" w:rsidRPr="00086A40" w:rsidTr="0065634C">
        <w:trPr>
          <w:trHeight w:val="688"/>
        </w:trPr>
        <w:tc>
          <w:tcPr>
            <w:tcW w:w="4077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</w:p>
        </w:tc>
      </w:tr>
    </w:tbl>
    <w:p w:rsidR="00567CEC" w:rsidRDefault="00567CEC"/>
    <w:sectPr w:rsidR="00567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43" w:rsidRDefault="00AA7143" w:rsidP="00931A3A">
      <w:r>
        <w:separator/>
      </w:r>
    </w:p>
  </w:endnote>
  <w:endnote w:type="continuationSeparator" w:id="0">
    <w:p w:rsidR="00AA7143" w:rsidRDefault="00AA7143" w:rsidP="009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JohnSansText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43" w:rsidRDefault="00AA7143" w:rsidP="00931A3A">
      <w:r>
        <w:separator/>
      </w:r>
    </w:p>
  </w:footnote>
  <w:footnote w:type="continuationSeparator" w:id="0">
    <w:p w:rsidR="00AA7143" w:rsidRDefault="00AA7143" w:rsidP="0093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3A" w:rsidRDefault="00931A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67"/>
    <w:rsid w:val="000A69E5"/>
    <w:rsid w:val="001B5C41"/>
    <w:rsid w:val="00364601"/>
    <w:rsid w:val="00472767"/>
    <w:rsid w:val="0056566B"/>
    <w:rsid w:val="00567CEC"/>
    <w:rsid w:val="0066409C"/>
    <w:rsid w:val="00693B49"/>
    <w:rsid w:val="008D5A0C"/>
    <w:rsid w:val="00931A3A"/>
    <w:rsid w:val="00A61032"/>
    <w:rsid w:val="00AA7143"/>
    <w:rsid w:val="00AD2247"/>
    <w:rsid w:val="00AF08A5"/>
    <w:rsid w:val="00B006C0"/>
    <w:rsid w:val="00B479A9"/>
    <w:rsid w:val="00CC4F1F"/>
    <w:rsid w:val="00D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64B7-5092-48E6-9AC5-F4025E4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72767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2767"/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7276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72767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table" w:styleId="Mkatabulky">
    <w:name w:val="Table Grid"/>
    <w:basedOn w:val="Normlntabulka"/>
    <w:uiPriority w:val="99"/>
    <w:rsid w:val="004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1A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20B1-02EF-492B-AD51-501DC86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Marek Fiksa</cp:lastModifiedBy>
  <cp:revision>3</cp:revision>
  <cp:lastPrinted>2018-04-13T06:29:00Z</cp:lastPrinted>
  <dcterms:created xsi:type="dcterms:W3CDTF">2018-04-13T06:32:00Z</dcterms:created>
  <dcterms:modified xsi:type="dcterms:W3CDTF">2018-04-13T06:32:00Z</dcterms:modified>
</cp:coreProperties>
</file>