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8E" w:rsidRDefault="003B3B8E" w:rsidP="00297FBD">
      <w:pPr>
        <w:pStyle w:val="Normlnweb"/>
        <w:rPr>
          <w:color w:val="1F497D"/>
          <w:sz w:val="21"/>
          <w:szCs w:val="21"/>
        </w:rPr>
      </w:pPr>
      <w:bookmarkStart w:id="0" w:name="_GoBack"/>
      <w:bookmarkEnd w:id="0"/>
    </w:p>
    <w:p w:rsidR="003B3B8E" w:rsidRPr="008B394B" w:rsidRDefault="003B3B8E" w:rsidP="00297FBD">
      <w:pPr>
        <w:pStyle w:val="Normlnweb"/>
        <w:rPr>
          <w:b/>
          <w:color w:val="1F497D"/>
          <w:sz w:val="28"/>
          <w:szCs w:val="28"/>
        </w:rPr>
      </w:pPr>
      <w:r w:rsidRPr="008B394B">
        <w:rPr>
          <w:b/>
          <w:color w:val="1F497D"/>
          <w:sz w:val="28"/>
          <w:szCs w:val="28"/>
        </w:rPr>
        <w:t>Příloha č. 3</w:t>
      </w:r>
    </w:p>
    <w:p w:rsidR="00297FBD" w:rsidRPr="008B394B" w:rsidRDefault="003B3B8E" w:rsidP="00297FBD">
      <w:pPr>
        <w:pStyle w:val="Normlnweb"/>
        <w:rPr>
          <w:b/>
          <w:sz w:val="28"/>
          <w:szCs w:val="28"/>
        </w:rPr>
      </w:pPr>
      <w:proofErr w:type="gramStart"/>
      <w:r w:rsidRPr="008B394B">
        <w:rPr>
          <w:b/>
          <w:color w:val="1F497D"/>
          <w:sz w:val="28"/>
          <w:szCs w:val="28"/>
        </w:rPr>
        <w:t>TECHNICKÝ  POPIS</w:t>
      </w:r>
      <w:proofErr w:type="gramEnd"/>
      <w:r w:rsidRPr="008B394B">
        <w:rPr>
          <w:b/>
          <w:color w:val="1F497D"/>
          <w:sz w:val="28"/>
          <w:szCs w:val="28"/>
        </w:rPr>
        <w:t xml:space="preserve"> – Oprava místních komunikací</w:t>
      </w:r>
      <w:r w:rsidR="00297FBD" w:rsidRPr="008B394B">
        <w:rPr>
          <w:b/>
          <w:color w:val="1F497D"/>
          <w:sz w:val="28"/>
          <w:szCs w:val="28"/>
        </w:rPr>
        <w:t> </w:t>
      </w:r>
    </w:p>
    <w:p w:rsidR="00297FBD" w:rsidRDefault="00297FBD" w:rsidP="00297FBD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   </w:t>
      </w:r>
    </w:p>
    <w:p w:rsidR="00297FBD" w:rsidRDefault="00297FBD" w:rsidP="00297FBD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 </w:t>
      </w:r>
    </w:p>
    <w:p w:rsidR="00297FBD" w:rsidRDefault="00297FBD" w:rsidP="00297FBD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Cenová nabídka obsahuje pouze strojní pokládku asfaltového souvrství, vč. spojovacího postřiku a následného ošetření pracovních </w:t>
      </w:r>
      <w:proofErr w:type="spellStart"/>
      <w:r>
        <w:rPr>
          <w:color w:val="1F497D"/>
          <w:sz w:val="21"/>
          <w:szCs w:val="21"/>
        </w:rPr>
        <w:t>spar</w:t>
      </w:r>
      <w:proofErr w:type="spellEnd"/>
      <w:r>
        <w:rPr>
          <w:color w:val="1F497D"/>
          <w:sz w:val="21"/>
          <w:szCs w:val="21"/>
        </w:rPr>
        <w:t xml:space="preserve"> (proříznutím a zalitím modifikovanou asfaltovou zálivkou).</w:t>
      </w:r>
    </w:p>
    <w:p w:rsidR="00297FBD" w:rsidRDefault="00297FBD" w:rsidP="00297FBD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 Tzn., objednatel provede přípravné práce ve vlastní režii. Přípravné práce jsou uvažovány v rozsahu: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>        přerovnání podkladů do požadovaných spádových poměrů asfaltovým recyklátem vč. zhutnění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>-        výšková úprava povrchových znaků do nové nivelety komunikace (uzávěry vody/plynu, poklopů kanalizace, případně uličních vpustí)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-        v případě potřeby zřízení nových uličních vpustí 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>-        v předem určených místech (při pochůzce) pokládku betonových obrubníků jako vodící linie pro odvod povrchové dešťové vody</w:t>
      </w:r>
    </w:p>
    <w:p w:rsidR="00297FBD" w:rsidRPr="00C37964" w:rsidRDefault="00297FBD" w:rsidP="00297FBD">
      <w:pPr>
        <w:pStyle w:val="Normlnweb"/>
        <w:rPr>
          <w:b/>
          <w:sz w:val="21"/>
          <w:szCs w:val="21"/>
        </w:rPr>
      </w:pPr>
      <w:r>
        <w:rPr>
          <w:color w:val="1F497D"/>
          <w:sz w:val="21"/>
          <w:szCs w:val="21"/>
        </w:rPr>
        <w:t> </w:t>
      </w:r>
      <w:r w:rsidRPr="00C37964">
        <w:rPr>
          <w:b/>
          <w:color w:val="1F497D"/>
          <w:sz w:val="21"/>
          <w:szCs w:val="21"/>
        </w:rPr>
        <w:t>zhotovitel následně provede:</w:t>
      </w:r>
    </w:p>
    <w:p w:rsidR="00297FBD" w:rsidRDefault="00297FBD" w:rsidP="00C37964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 </w:t>
      </w:r>
      <w:r w:rsidR="00C37964">
        <w:rPr>
          <w:color w:val="1F497D"/>
          <w:sz w:val="21"/>
          <w:szCs w:val="21"/>
        </w:rPr>
        <w:t xml:space="preserve">- </w:t>
      </w:r>
      <w:r>
        <w:rPr>
          <w:color w:val="1F497D"/>
          <w:sz w:val="21"/>
          <w:szCs w:val="21"/>
        </w:rPr>
        <w:t xml:space="preserve"> lokální </w:t>
      </w:r>
      <w:proofErr w:type="spellStart"/>
      <w:r>
        <w:rPr>
          <w:color w:val="1F497D"/>
          <w:sz w:val="21"/>
          <w:szCs w:val="21"/>
        </w:rPr>
        <w:t>přehutnění</w:t>
      </w:r>
      <w:proofErr w:type="spellEnd"/>
      <w:r>
        <w:rPr>
          <w:color w:val="1F497D"/>
          <w:sz w:val="21"/>
          <w:szCs w:val="21"/>
        </w:rPr>
        <w:t xml:space="preserve"> podkladu vibračním válcem před pokládku podkladní živičné vrstvy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>-        strojní pokládku podkladní asfaltové vrstvy ACP, včetně hutnění vibračním válcem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>-        po zchladnutí a vytvrdnutí pokládané vrstvy (zpravidla druhý den) provede zhotovitel spojovací postřik z asfaltové emulze pro ideální spojení další vrstvy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>-        následně zhotovitel provede strojní pokládku obrusné živičné vrstvy ACO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-        po zchladnutí (zpravidla druhý den) bude provedeno ošetření pracovních </w:t>
      </w:r>
      <w:proofErr w:type="spellStart"/>
      <w:r>
        <w:rPr>
          <w:color w:val="1F497D"/>
          <w:sz w:val="21"/>
          <w:szCs w:val="21"/>
        </w:rPr>
        <w:t>spar</w:t>
      </w:r>
      <w:proofErr w:type="spellEnd"/>
      <w:r>
        <w:rPr>
          <w:color w:val="1F497D"/>
          <w:sz w:val="21"/>
          <w:szCs w:val="21"/>
        </w:rPr>
        <w:t xml:space="preserve"> – proříznuto, zalito asfaltovou modifikovanou zálivkou</w:t>
      </w:r>
    </w:p>
    <w:p w:rsidR="00297FBD" w:rsidRDefault="00297FBD" w:rsidP="00297FBD">
      <w:pPr>
        <w:pStyle w:val="Normlnweb"/>
        <w:ind w:hanging="360"/>
        <w:rPr>
          <w:sz w:val="21"/>
          <w:szCs w:val="21"/>
        </w:rPr>
      </w:pPr>
      <w:r>
        <w:rPr>
          <w:color w:val="1F497D"/>
          <w:sz w:val="21"/>
          <w:szCs w:val="21"/>
        </w:rPr>
        <w:t>-        následuje předání provedeného díla objednateli spolu s fakturací uvedeného díla</w:t>
      </w:r>
    </w:p>
    <w:p w:rsidR="00297FBD" w:rsidRDefault="00297FBD" w:rsidP="00297FBD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 </w:t>
      </w:r>
    </w:p>
    <w:p w:rsidR="00297FBD" w:rsidRDefault="00297FBD" w:rsidP="00297FBD">
      <w:pPr>
        <w:pStyle w:val="Normlnweb"/>
        <w:rPr>
          <w:sz w:val="21"/>
          <w:szCs w:val="21"/>
        </w:rPr>
      </w:pPr>
    </w:p>
    <w:p w:rsidR="00297FBD" w:rsidRDefault="00297FBD" w:rsidP="00297FBD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 </w:t>
      </w:r>
    </w:p>
    <w:p w:rsidR="00D4193A" w:rsidRDefault="0031430A"/>
    <w:sectPr w:rsidR="00D4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BD"/>
    <w:rsid w:val="00232EBB"/>
    <w:rsid w:val="00297FBD"/>
    <w:rsid w:val="0031430A"/>
    <w:rsid w:val="003B3B8E"/>
    <w:rsid w:val="003C3DB1"/>
    <w:rsid w:val="004628AF"/>
    <w:rsid w:val="005A4E32"/>
    <w:rsid w:val="0062621E"/>
    <w:rsid w:val="007721D5"/>
    <w:rsid w:val="008B394B"/>
    <w:rsid w:val="00C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76D-4EC0-4A59-A285-B205D70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4720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Fiksa</dc:creator>
  <cp:keywords/>
  <dc:description/>
  <cp:lastModifiedBy>Marek Fiksa</cp:lastModifiedBy>
  <cp:revision>2</cp:revision>
  <cp:lastPrinted>2018-04-11T07:43:00Z</cp:lastPrinted>
  <dcterms:created xsi:type="dcterms:W3CDTF">2018-04-13T06:33:00Z</dcterms:created>
  <dcterms:modified xsi:type="dcterms:W3CDTF">2018-04-13T06:33:00Z</dcterms:modified>
</cp:coreProperties>
</file>